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13E47" w14:textId="441B5F4A" w:rsidR="007672B5" w:rsidRDefault="00565E8A" w:rsidP="008A2E64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CITY OF WALLA WALLA, WA</w:t>
      </w:r>
    </w:p>
    <w:p w14:paraId="4AAAF371" w14:textId="0E6F0527" w:rsidR="00D31EA9" w:rsidRDefault="00565E8A" w:rsidP="008A2E64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POLICE CHIEF</w:t>
      </w:r>
    </w:p>
    <w:p w14:paraId="0C29BAE9" w14:textId="6A84905D" w:rsidR="00D31EA9" w:rsidRDefault="00D31EA9" w:rsidP="008A2E64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</w:p>
    <w:p w14:paraId="619318D5" w14:textId="77777777" w:rsidR="008A2E64" w:rsidRPr="00B328C8" w:rsidRDefault="008A2E64" w:rsidP="008A2E64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aramond" w:hAnsi="Garamond"/>
        </w:rPr>
      </w:pPr>
      <w:r w:rsidRPr="00B328C8">
        <w:rPr>
          <w:rFonts w:ascii="Garamond" w:hAnsi="Garamond"/>
        </w:rPr>
        <w:t>The Walla Walla Valley is a place where scenic beauty, incredible wineries, enticing restaurants, cultural inspiration, outdoor adventures, and small-town friendliness come together.</w:t>
      </w:r>
      <w:r>
        <w:rPr>
          <w:rFonts w:ascii="Garamond" w:hAnsi="Garamond"/>
        </w:rPr>
        <w:t xml:space="preserve"> </w:t>
      </w:r>
      <w:r w:rsidRPr="00B328C8">
        <w:rPr>
          <w:rFonts w:ascii="Garamond" w:hAnsi="Garamond"/>
        </w:rPr>
        <w:t xml:space="preserve">A vibrant reflection of the past and the present, downtown Walla Walla is the place to discover what makes the </w:t>
      </w:r>
      <w:r>
        <w:rPr>
          <w:rFonts w:ascii="Garamond" w:hAnsi="Garamond"/>
        </w:rPr>
        <w:t>C</w:t>
      </w:r>
      <w:r w:rsidRPr="00B328C8">
        <w:rPr>
          <w:rFonts w:ascii="Garamond" w:hAnsi="Garamond"/>
        </w:rPr>
        <w:t xml:space="preserve">ity so special. A walk down tree-lined streets reveals an eclectic mix of vintage shops, boutiques, cafes, bookstores, tasting rooms, and restaurants. </w:t>
      </w:r>
      <w:r>
        <w:rPr>
          <w:rFonts w:ascii="Garamond" w:hAnsi="Garamond"/>
        </w:rPr>
        <w:t>D</w:t>
      </w:r>
      <w:r w:rsidRPr="00B328C8">
        <w:rPr>
          <w:rFonts w:ascii="Garamond" w:hAnsi="Garamond"/>
        </w:rPr>
        <w:t xml:space="preserve">owntown </w:t>
      </w:r>
      <w:r>
        <w:rPr>
          <w:rFonts w:ascii="Garamond" w:hAnsi="Garamond"/>
        </w:rPr>
        <w:t xml:space="preserve">Walla Walla </w:t>
      </w:r>
      <w:r w:rsidRPr="00B328C8">
        <w:rPr>
          <w:rFonts w:ascii="Garamond" w:hAnsi="Garamond"/>
        </w:rPr>
        <w:t>has been recognized time and again as one of the best small-town Main Streets in the country.</w:t>
      </w:r>
    </w:p>
    <w:p w14:paraId="108BA3AE" w14:textId="115AA91C" w:rsidR="008A2E64" w:rsidRPr="003235B1" w:rsidRDefault="008A2E64" w:rsidP="008A2E64">
      <w:pPr>
        <w:spacing w:after="0"/>
        <w:jc w:val="both"/>
        <w:rPr>
          <w:rFonts w:ascii="Garamond" w:hAnsi="Garamond"/>
          <w:sz w:val="24"/>
          <w:szCs w:val="24"/>
        </w:rPr>
      </w:pPr>
      <w:r w:rsidRPr="00EF4E58">
        <w:rPr>
          <w:rFonts w:ascii="Garamond" w:hAnsi="Garamond"/>
          <w:sz w:val="24"/>
          <w:szCs w:val="24"/>
        </w:rPr>
        <w:t xml:space="preserve">The City Manager is looking for a new Chief who will build on the successes of the Department and examine, with members of the Department, contemporary and innovative approaches to law enforcement. </w:t>
      </w:r>
      <w:r w:rsidR="00FA653C">
        <w:rPr>
          <w:rFonts w:ascii="Garamond" w:hAnsi="Garamond"/>
          <w:sz w:val="24"/>
          <w:szCs w:val="24"/>
        </w:rPr>
        <w:t>Increased diversity within the Department is a key objective and candidates should be prepared to present approaches</w:t>
      </w:r>
      <w:r w:rsidR="00BB2D51">
        <w:rPr>
          <w:rFonts w:ascii="Garamond" w:hAnsi="Garamond"/>
          <w:sz w:val="24"/>
          <w:szCs w:val="24"/>
        </w:rPr>
        <w:t xml:space="preserve"> to achieve this.</w:t>
      </w:r>
      <w:r w:rsidRPr="00EF4E58">
        <w:rPr>
          <w:rFonts w:ascii="Garamond" w:hAnsi="Garamond"/>
          <w:sz w:val="24"/>
          <w:szCs w:val="24"/>
        </w:rPr>
        <w:t xml:space="preserve"> The ideal candidate for Police Chief will be an effective leader capable of gaining the trust and respect of members of the community and Department.  A Chief who embraces community policing and works with individuals and groups in the community to promote the health and welfare of the residents of Walla Walla is being sought</w:t>
      </w:r>
      <w:r w:rsidR="007C395B">
        <w:rPr>
          <w:rFonts w:ascii="Garamond" w:hAnsi="Garamond"/>
          <w:sz w:val="24"/>
          <w:szCs w:val="24"/>
        </w:rPr>
        <w:t>.</w:t>
      </w:r>
      <w:r w:rsidRPr="003235B1">
        <w:rPr>
          <w:rFonts w:ascii="Garamond" w:hAnsi="Garamond"/>
          <w:sz w:val="24"/>
          <w:szCs w:val="24"/>
        </w:rPr>
        <w:t xml:space="preserve"> The individual selected will be a strong communicator and is willing and able to have difficult conversations with the public. A community-oriented Chief who will lead from the front is strongly encouraged to apply. </w:t>
      </w:r>
    </w:p>
    <w:p w14:paraId="454A5827" w14:textId="77777777" w:rsidR="008A2E64" w:rsidRDefault="008A2E64" w:rsidP="008A2E64">
      <w:pPr>
        <w:spacing w:after="0"/>
        <w:jc w:val="both"/>
        <w:rPr>
          <w:rStyle w:val="apple-style-span"/>
          <w:rFonts w:ascii="Garamond" w:hAnsi="Garamond" w:cs="Arial"/>
          <w:shd w:val="clear" w:color="auto" w:fill="FFFFFF"/>
        </w:rPr>
      </w:pPr>
    </w:p>
    <w:p w14:paraId="7AA330C6" w14:textId="684E90FA" w:rsidR="008A2E64" w:rsidRDefault="008A2E64" w:rsidP="008A2E64">
      <w:pPr>
        <w:spacing w:after="0"/>
        <w:jc w:val="both"/>
        <w:rPr>
          <w:rStyle w:val="apple-style-span"/>
          <w:rFonts w:ascii="Garamond" w:hAnsi="Garamond" w:cs="Arial"/>
          <w:sz w:val="24"/>
          <w:szCs w:val="24"/>
          <w:shd w:val="clear" w:color="auto" w:fill="FFFFFF"/>
        </w:rPr>
      </w:pPr>
      <w:r w:rsidRPr="008A2E64">
        <w:rPr>
          <w:rStyle w:val="apple-style-span"/>
          <w:rFonts w:ascii="Garamond" w:hAnsi="Garamond" w:cs="Arial"/>
          <w:sz w:val="24"/>
          <w:szCs w:val="24"/>
          <w:shd w:val="clear" w:color="auto" w:fill="FFFFFF"/>
        </w:rPr>
        <w:t xml:space="preserve">The annual salary range for the Police Chief is </w:t>
      </w:r>
      <w:r w:rsidRPr="008A2E64">
        <w:rPr>
          <w:rFonts w:ascii="Garamond" w:hAnsi="Garamond" w:cs="Arial"/>
          <w:sz w:val="24"/>
          <w:szCs w:val="24"/>
          <w:shd w:val="clear" w:color="auto" w:fill="FFFFFF"/>
        </w:rPr>
        <w:t>$135,510 - $164,868.  Directors/Chiefs are then eligible for annual increases of 0-3% based on merit plus any COLA (January 1</w:t>
      </w:r>
      <w:r w:rsidRPr="008A2E64">
        <w:rPr>
          <w:rFonts w:ascii="Garamond" w:hAnsi="Garamond" w:cs="Arial"/>
          <w:sz w:val="24"/>
          <w:szCs w:val="24"/>
          <w:shd w:val="clear" w:color="auto" w:fill="FFFFFF"/>
          <w:vertAlign w:val="superscript"/>
        </w:rPr>
        <w:t>st</w:t>
      </w:r>
      <w:r w:rsidRPr="008A2E64">
        <w:rPr>
          <w:rFonts w:ascii="Garamond" w:hAnsi="Garamond" w:cs="Arial"/>
          <w:sz w:val="24"/>
          <w:szCs w:val="24"/>
          <w:shd w:val="clear" w:color="auto" w:fill="FFFFFF"/>
        </w:rPr>
        <w:t>) approved by the City Council.</w:t>
      </w:r>
      <w:r w:rsidRPr="008A2E64">
        <w:rPr>
          <w:rStyle w:val="apple-style-span"/>
          <w:rFonts w:ascii="Garamond" w:hAnsi="Garamond" w:cs="Arial"/>
          <w:sz w:val="24"/>
          <w:szCs w:val="24"/>
          <w:shd w:val="clear" w:color="auto" w:fill="FFFFFF"/>
        </w:rPr>
        <w:t xml:space="preserve"> The City of Walla Walla also offers an attractive benefits package.</w:t>
      </w:r>
    </w:p>
    <w:p w14:paraId="291CC573" w14:textId="4FCFA591" w:rsidR="004E640C" w:rsidRDefault="004E640C" w:rsidP="008A2E64">
      <w:pPr>
        <w:spacing w:after="0"/>
        <w:jc w:val="both"/>
        <w:rPr>
          <w:rStyle w:val="apple-style-span"/>
          <w:rFonts w:ascii="Garamond" w:hAnsi="Garamond" w:cs="Arial"/>
          <w:sz w:val="24"/>
          <w:szCs w:val="24"/>
          <w:shd w:val="clear" w:color="auto" w:fill="FFFFFF"/>
        </w:rPr>
      </w:pPr>
    </w:p>
    <w:p w14:paraId="69E53944" w14:textId="6EA09220" w:rsidR="00FA55B0" w:rsidRPr="00EF4E58" w:rsidRDefault="00FA55B0" w:rsidP="00FA55B0">
      <w:pPr>
        <w:spacing w:after="0"/>
        <w:jc w:val="both"/>
        <w:rPr>
          <w:rFonts w:ascii="Garamond" w:hAnsi="Garamond"/>
          <w:sz w:val="24"/>
          <w:szCs w:val="24"/>
        </w:rPr>
      </w:pPr>
      <w:r w:rsidRPr="00EF4E58">
        <w:rPr>
          <w:rFonts w:ascii="Garamond" w:hAnsi="Garamond"/>
          <w:sz w:val="24"/>
          <w:szCs w:val="24"/>
        </w:rPr>
        <w:t xml:space="preserve">The new Police Chief should possess a broad range of municipal policing experience. Candidates for this position should possess a </w:t>
      </w:r>
      <w:r w:rsidRPr="0005008A">
        <w:rPr>
          <w:rFonts w:ascii="Garamond" w:hAnsi="Garamond"/>
          <w:sz w:val="24"/>
          <w:szCs w:val="24"/>
        </w:rPr>
        <w:t>Bachelor’s degree in law enforcement, criminal justice, or public administration and ten</w:t>
      </w:r>
      <w:r>
        <w:rPr>
          <w:rFonts w:ascii="Garamond" w:hAnsi="Garamond"/>
          <w:sz w:val="24"/>
          <w:szCs w:val="24"/>
        </w:rPr>
        <w:t xml:space="preserve"> (10)</w:t>
      </w:r>
      <w:r w:rsidRPr="0005008A">
        <w:rPr>
          <w:rFonts w:ascii="Garamond" w:hAnsi="Garamond"/>
          <w:sz w:val="24"/>
          <w:szCs w:val="24"/>
        </w:rPr>
        <w:t xml:space="preserve"> years of broad and progressively responsible experience in a qualified </w:t>
      </w:r>
      <w:r>
        <w:rPr>
          <w:rFonts w:ascii="Garamond" w:hAnsi="Garamond"/>
          <w:sz w:val="24"/>
          <w:szCs w:val="24"/>
        </w:rPr>
        <w:t>f</w:t>
      </w:r>
      <w:r w:rsidRPr="0005008A">
        <w:rPr>
          <w:rFonts w:ascii="Garamond" w:hAnsi="Garamond"/>
          <w:sz w:val="24"/>
          <w:szCs w:val="24"/>
        </w:rPr>
        <w:t xml:space="preserve">ederal, </w:t>
      </w:r>
      <w:r>
        <w:rPr>
          <w:rFonts w:ascii="Garamond" w:hAnsi="Garamond"/>
          <w:sz w:val="24"/>
          <w:szCs w:val="24"/>
        </w:rPr>
        <w:t>s</w:t>
      </w:r>
      <w:r w:rsidRPr="0005008A">
        <w:rPr>
          <w:rFonts w:ascii="Garamond" w:hAnsi="Garamond"/>
          <w:sz w:val="24"/>
          <w:szCs w:val="24"/>
        </w:rPr>
        <w:t xml:space="preserve">tate, </w:t>
      </w:r>
      <w:r>
        <w:rPr>
          <w:rFonts w:ascii="Garamond" w:hAnsi="Garamond"/>
          <w:sz w:val="24"/>
          <w:szCs w:val="24"/>
        </w:rPr>
        <w:t>c</w:t>
      </w:r>
      <w:r w:rsidRPr="0005008A">
        <w:rPr>
          <w:rFonts w:ascii="Garamond" w:hAnsi="Garamond"/>
          <w:sz w:val="24"/>
          <w:szCs w:val="24"/>
        </w:rPr>
        <w:t>ounty, or municipal law enforcement agency</w:t>
      </w:r>
      <w:r w:rsidR="007C395B">
        <w:rPr>
          <w:rFonts w:ascii="Garamond" w:hAnsi="Garamond"/>
          <w:sz w:val="24"/>
          <w:szCs w:val="24"/>
        </w:rPr>
        <w:t>,</w:t>
      </w:r>
      <w:r w:rsidRPr="0005008A">
        <w:rPr>
          <w:rFonts w:ascii="Garamond" w:hAnsi="Garamond"/>
          <w:sz w:val="24"/>
          <w:szCs w:val="24"/>
        </w:rPr>
        <w:t xml:space="preserve"> including at least five</w:t>
      </w:r>
      <w:r>
        <w:rPr>
          <w:rFonts w:ascii="Garamond" w:hAnsi="Garamond"/>
          <w:sz w:val="24"/>
          <w:szCs w:val="24"/>
        </w:rPr>
        <w:t xml:space="preserve"> (5)</w:t>
      </w:r>
      <w:r w:rsidRPr="0005008A">
        <w:rPr>
          <w:rFonts w:ascii="Garamond" w:hAnsi="Garamond"/>
          <w:sz w:val="24"/>
          <w:szCs w:val="24"/>
        </w:rPr>
        <w:t xml:space="preserve"> years’ work experience at the supervisory or management level.  Valid Washington State driver's license and valid commission as a Washington State law enforcement officer; Washington State Criminal Justice Commission Executive Certification. A Master’s degree and bilingual in Spanish is highly desirable. </w:t>
      </w:r>
      <w:r w:rsidRPr="00EF4E58">
        <w:rPr>
          <w:rFonts w:ascii="Garamond" w:hAnsi="Garamond"/>
          <w:sz w:val="24"/>
          <w:szCs w:val="24"/>
        </w:rPr>
        <w:t xml:space="preserve"> </w:t>
      </w:r>
    </w:p>
    <w:p w14:paraId="2B0DAFB8" w14:textId="77777777" w:rsidR="008A2E64" w:rsidRDefault="008A2E64" w:rsidP="008A2E64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</w:p>
    <w:p w14:paraId="7A95BE0A" w14:textId="77777777" w:rsidR="00D31EA9" w:rsidRPr="00D36CDB" w:rsidRDefault="00D31EA9" w:rsidP="008A2E64">
      <w:pPr>
        <w:pStyle w:val="NoSpacing"/>
        <w:jc w:val="both"/>
        <w:rPr>
          <w:rFonts w:ascii="Garamond" w:hAnsi="Garamond"/>
          <w:sz w:val="24"/>
          <w:szCs w:val="24"/>
        </w:rPr>
      </w:pPr>
      <w:r w:rsidRPr="00D36CDB">
        <w:rPr>
          <w:rFonts w:ascii="Garamond" w:hAnsi="Garamond"/>
          <w:sz w:val="24"/>
          <w:szCs w:val="24"/>
        </w:rPr>
        <w:t xml:space="preserve">To apply for this opportunity, please visit our website at </w:t>
      </w:r>
      <w:hyperlink r:id="rId4" w:history="1">
        <w:r w:rsidRPr="00D36CDB">
          <w:rPr>
            <w:rStyle w:val="Hyperlink"/>
            <w:rFonts w:ascii="Garamond" w:hAnsi="Garamond"/>
            <w:sz w:val="24"/>
            <w:szCs w:val="24"/>
          </w:rPr>
          <w:t>www.bobmurrayassoc.com</w:t>
        </w:r>
      </w:hyperlink>
      <w:r w:rsidRPr="00D36CDB">
        <w:rPr>
          <w:rFonts w:ascii="Garamond" w:hAnsi="Garamond"/>
          <w:sz w:val="24"/>
          <w:szCs w:val="24"/>
        </w:rPr>
        <w:t xml:space="preserve">. If you have any questions, please contact the lead recruiter </w:t>
      </w:r>
      <w:r w:rsidRPr="00D36CDB">
        <w:rPr>
          <w:rFonts w:ascii="Garamond" w:hAnsi="Garamond"/>
          <w:bCs/>
          <w:sz w:val="24"/>
          <w:szCs w:val="24"/>
        </w:rPr>
        <w:t>Mr. Joel Bryden</w:t>
      </w:r>
      <w:r w:rsidRPr="00D36CDB">
        <w:rPr>
          <w:rFonts w:ascii="Garamond" w:hAnsi="Garamond"/>
          <w:b/>
          <w:sz w:val="24"/>
          <w:szCs w:val="24"/>
        </w:rPr>
        <w:t xml:space="preserve"> </w:t>
      </w:r>
      <w:r w:rsidRPr="00D36CDB">
        <w:rPr>
          <w:rFonts w:ascii="Garamond" w:hAnsi="Garamond"/>
          <w:sz w:val="24"/>
          <w:szCs w:val="24"/>
        </w:rPr>
        <w:t xml:space="preserve">at (916) 784-9080. </w:t>
      </w:r>
    </w:p>
    <w:p w14:paraId="5DA86D1B" w14:textId="77777777" w:rsidR="00D31EA9" w:rsidRDefault="00D31EA9" w:rsidP="008A2E64">
      <w:pPr>
        <w:pStyle w:val="NoSpacing"/>
        <w:jc w:val="both"/>
        <w:rPr>
          <w:rFonts w:ascii="Garamond" w:hAnsi="Garamond"/>
          <w:b/>
          <w:sz w:val="24"/>
          <w:szCs w:val="24"/>
        </w:rPr>
      </w:pPr>
    </w:p>
    <w:p w14:paraId="216E9F2B" w14:textId="3B9FD503" w:rsidR="00D31EA9" w:rsidRPr="000A6A33" w:rsidRDefault="00D31EA9" w:rsidP="008A2E64">
      <w:pPr>
        <w:pStyle w:val="NoSpacing"/>
        <w:jc w:val="both"/>
        <w:rPr>
          <w:rFonts w:ascii="Garamond" w:hAnsi="Garamond"/>
          <w:sz w:val="24"/>
          <w:szCs w:val="24"/>
        </w:rPr>
      </w:pPr>
      <w:r w:rsidRPr="00D36CDB">
        <w:rPr>
          <w:rFonts w:ascii="Garamond" w:hAnsi="Garamond"/>
          <w:b/>
          <w:sz w:val="24"/>
          <w:szCs w:val="24"/>
        </w:rPr>
        <w:t xml:space="preserve">Filing Deadline: </w:t>
      </w:r>
      <w:r w:rsidR="004E640C">
        <w:rPr>
          <w:rFonts w:ascii="Garamond" w:hAnsi="Garamond"/>
          <w:b/>
          <w:sz w:val="24"/>
          <w:szCs w:val="24"/>
        </w:rPr>
        <w:t>February 18, 2022</w:t>
      </w:r>
    </w:p>
    <w:p w14:paraId="2D824B76" w14:textId="77777777" w:rsidR="00D31EA9" w:rsidRPr="00D31EA9" w:rsidRDefault="00D31EA9" w:rsidP="008A2E64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</w:p>
    <w:sectPr w:rsidR="00D31EA9" w:rsidRPr="00D31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73B"/>
    <w:rsid w:val="004E640C"/>
    <w:rsid w:val="00565E8A"/>
    <w:rsid w:val="007672B5"/>
    <w:rsid w:val="007C395B"/>
    <w:rsid w:val="008A2E64"/>
    <w:rsid w:val="00AA660E"/>
    <w:rsid w:val="00AC2A83"/>
    <w:rsid w:val="00B00CAB"/>
    <w:rsid w:val="00BB2D51"/>
    <w:rsid w:val="00CE173B"/>
    <w:rsid w:val="00D31EA9"/>
    <w:rsid w:val="00FA55B0"/>
    <w:rsid w:val="00FA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97C75"/>
  <w15:chartTrackingRefBased/>
  <w15:docId w15:val="{70496CC6-739C-4AB9-8A07-541DE0F84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1EA9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D31EA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A2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8A2E64"/>
  </w:style>
  <w:style w:type="paragraph" w:styleId="Revision">
    <w:name w:val="Revision"/>
    <w:hidden/>
    <w:uiPriority w:val="99"/>
    <w:semiHidden/>
    <w:rsid w:val="007C39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bmurrayasso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Kopack</dc:creator>
  <cp:keywords/>
  <dc:description/>
  <cp:lastModifiedBy>Sky Baclig</cp:lastModifiedBy>
  <cp:revision>3</cp:revision>
  <cp:lastPrinted>2021-12-14T21:41:00Z</cp:lastPrinted>
  <dcterms:created xsi:type="dcterms:W3CDTF">2021-12-15T17:53:00Z</dcterms:created>
  <dcterms:modified xsi:type="dcterms:W3CDTF">2022-01-12T21:52:00Z</dcterms:modified>
</cp:coreProperties>
</file>